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673" w:rsidRPr="006538C9" w:rsidRDefault="00DA4673" w:rsidP="006538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dst104990"/>
      <w:bookmarkStart w:id="1" w:name="dst104303"/>
      <w:bookmarkStart w:id="2" w:name="_GoBack"/>
      <w:bookmarkEnd w:id="0"/>
      <w:bookmarkEnd w:id="1"/>
      <w:r w:rsidRPr="006538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</w:t>
      </w:r>
    </w:p>
    <w:bookmarkEnd w:id="2"/>
    <w:p w:rsidR="00DA4673" w:rsidRPr="006538C9" w:rsidRDefault="00DA4673" w:rsidP="006538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ЛЕКАРСТВЕННЫХ ПРЕПАРАТОВ, ПРЕДНАЗНАЧЕННЫХ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ДЛЯ ОБЕСПЕЧЕНИЯ ЛИЦ, БОЛЬНЫХ ГЕМОФИЛИЕЙ, МУКОВИСЦИДОЗОМ,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ГИПОФИЗАРНЫМ НАНИЗМОМ, БОЛЕЗНЬЮ ГОШЕ, ЗЛОКАЧЕСТВЕННЫМИ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НОВООБРАЗОВАНИЯМИ ЛИМФОИДНОЙ, КРОВЕТВОРНОЙ И РОДСТВЕННЫХ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ИМ ТКАНЕЙ, РАССЕЯННЫМ СКЛЕРОЗОМ, ГЕМОЛИТИКО-УРЕМИЧЕСКИМ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СИНДРОМОМ, ЮНОШЕСКИМ АРТРИТОМ С СИСТЕМНЫМ НАЧАЛОМ,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МУКОПОЛИСАХАРИДОЗОМ I, II И VI ТИПОВ, АПЛАСТИЧЕСКОЙ АНЕМИЕЙ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НЕУТОЧНЕННОЙ, НАСЛЕДСТВЕННЫМ ДЕФИЦИТОМ ФАКТОРОВ II</w:t>
      </w:r>
      <w:r w:rsidR="006538C9"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(ФИБРИНОГЕНА), VII (ЛАБИЛЬНОГО), X (СТЮАРТА - ПРАУЭРА),</w:t>
      </w:r>
      <w:r w:rsidR="006538C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Cs/>
          <w:kern w:val="36"/>
          <w:lang w:eastAsia="ru-RU"/>
        </w:rPr>
        <w:t>ЛИЦ ПОСЛЕ ТРАНСПЛАНТАЦИИ ОРГАНОВ И (ИЛИ) ТКАНЕЙ</w:t>
      </w:r>
    </w:p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Лекарственные препараты, которыми обеспечиваются</w:t>
      </w:r>
      <w:r w:rsidR="006538C9"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гемофилией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anchor="dst100696" w:history="1">
        <w:r w:rsidRPr="00DA4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23.11.2020 N 3073-р)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4214"/>
        <w:gridCol w:w="3978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642"/>
            <w:bookmarkEnd w:id="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643"/>
            <w:bookmarkEnd w:id="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644"/>
            <w:bookmarkEnd w:id="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645"/>
            <w:bookmarkEnd w:id="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646"/>
            <w:bookmarkEnd w:id="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647"/>
            <w:bookmarkEnd w:id="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648"/>
            <w:bookmarkEnd w:id="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649"/>
            <w:bookmarkEnd w:id="1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650"/>
            <w:bookmarkEnd w:id="1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651"/>
            <w:bookmarkEnd w:id="1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652"/>
            <w:bookmarkEnd w:id="1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653"/>
            <w:bookmarkEnd w:id="1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654"/>
            <w:bookmarkEnd w:id="1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655"/>
            <w:bookmarkEnd w:id="16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656"/>
            <w:bookmarkEnd w:id="1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657"/>
            <w:bookmarkEnd w:id="18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658"/>
            <w:bookmarkEnd w:id="1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659"/>
            <w:bookmarkEnd w:id="2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660"/>
            <w:bookmarkEnd w:id="2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661"/>
            <w:bookmarkEnd w:id="22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662"/>
            <w:bookmarkEnd w:id="2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663"/>
            <w:bookmarkEnd w:id="2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664"/>
            <w:bookmarkEnd w:id="2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муковисцидозом</w:t>
      </w:r>
      <w:proofErr w:type="spellEnd"/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891"/>
        <w:gridCol w:w="2291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4325"/>
            <w:bookmarkEnd w:id="2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4326"/>
            <w:bookmarkEnd w:id="2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4327"/>
            <w:bookmarkEnd w:id="2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4328"/>
            <w:bookmarkEnd w:id="2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4329"/>
            <w:bookmarkEnd w:id="3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4330"/>
            <w:bookmarkEnd w:id="3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4331"/>
            <w:bookmarkEnd w:id="3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4332"/>
            <w:bookmarkEnd w:id="3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104333"/>
            <w:bookmarkEnd w:id="3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4334"/>
            <w:bookmarkEnd w:id="3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4335"/>
            <w:bookmarkEnd w:id="36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4336"/>
            <w:bookmarkEnd w:id="3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III.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гипофизарным нанизмом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919"/>
        <w:gridCol w:w="2260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4338"/>
            <w:bookmarkEnd w:id="3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4339"/>
            <w:bookmarkEnd w:id="3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st104340"/>
            <w:bookmarkEnd w:id="4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4341"/>
            <w:bookmarkEnd w:id="4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4342"/>
            <w:bookmarkEnd w:id="4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4343"/>
            <w:bookmarkEnd w:id="4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st104344"/>
            <w:bookmarkEnd w:id="4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dst104345"/>
            <w:bookmarkEnd w:id="4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4346"/>
            <w:bookmarkEnd w:id="4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st104347"/>
            <w:bookmarkEnd w:id="4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dst104348"/>
            <w:bookmarkEnd w:id="48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dst104349"/>
            <w:bookmarkEnd w:id="4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IV.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болезнью Гоше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070"/>
        <w:gridCol w:w="2134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dst104351"/>
            <w:bookmarkEnd w:id="5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4352"/>
            <w:bookmarkEnd w:id="5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dst104353"/>
            <w:bookmarkEnd w:id="5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dst104354"/>
            <w:bookmarkEnd w:id="5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dst104355"/>
            <w:bookmarkEnd w:id="5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dst104356"/>
            <w:bookmarkEnd w:id="5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dst104357"/>
            <w:bookmarkEnd w:id="5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4358"/>
            <w:bookmarkEnd w:id="5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dst104359"/>
            <w:bookmarkEnd w:id="5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4363"/>
            <w:bookmarkStart w:id="60" w:name="dst104362"/>
            <w:bookmarkStart w:id="61" w:name="dst104361"/>
            <w:bookmarkStart w:id="62" w:name="dst104360"/>
            <w:bookmarkStart w:id="63" w:name="dst665"/>
            <w:bookmarkEnd w:id="59"/>
            <w:bookmarkEnd w:id="60"/>
            <w:bookmarkEnd w:id="61"/>
            <w:bookmarkEnd w:id="62"/>
            <w:bookmarkEnd w:id="6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st666"/>
            <w:bookmarkEnd w:id="6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dst667"/>
            <w:bookmarkEnd w:id="6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st668"/>
            <w:bookmarkEnd w:id="66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st669"/>
            <w:bookmarkEnd w:id="6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" w:anchor="dst100721" w:history="1">
              <w:r w:rsidRPr="00DA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злокачественными новообразованиями лимфоидной,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кроветворной и родственных им тканей (хронический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миелоидный лейкоз,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макроглобулинемия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Вальденстрема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множественная миелома, фолликулярная (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нодулярная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мелкоклеточная (диффузная)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мелкоклеточная с расщепленными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ядрами (диффузная)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крупноклеточная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(диффузная)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иммунобластная</w:t>
      </w:r>
      <w:proofErr w:type="spellEnd"/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(диффузная)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другие типы диффузных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неходжкинских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диффузная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неходжкинская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лимфома</w:t>
      </w:r>
      <w:proofErr w:type="spellEnd"/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неуточненная, другие и неуточненные типы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неходжкинской</w:t>
      </w:r>
      <w:proofErr w:type="spellEnd"/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лимфомы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хронический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лимфоцитарный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лейкоз)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5572"/>
        <w:gridCol w:w="2551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dst104365"/>
            <w:bookmarkEnd w:id="6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st104366"/>
            <w:bookmarkEnd w:id="6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st104367"/>
            <w:bookmarkEnd w:id="7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dst104368"/>
            <w:bookmarkEnd w:id="7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dst104369"/>
            <w:bookmarkEnd w:id="7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st104370"/>
            <w:bookmarkEnd w:id="7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4371"/>
            <w:bookmarkEnd w:id="7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st104372"/>
            <w:bookmarkEnd w:id="7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st104373"/>
            <w:bookmarkEnd w:id="7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st104374"/>
            <w:bookmarkEnd w:id="7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dst104375"/>
            <w:bookmarkEnd w:id="7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4376"/>
            <w:bookmarkEnd w:id="7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st104377"/>
            <w:bookmarkEnd w:id="8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dst104378"/>
            <w:bookmarkEnd w:id="8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st104379"/>
            <w:bookmarkEnd w:id="8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dst104380"/>
            <w:bookmarkEnd w:id="83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dst104381"/>
            <w:bookmarkEnd w:id="8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dst104382"/>
            <w:bookmarkEnd w:id="8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dst104383"/>
            <w:bookmarkEnd w:id="8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st104384"/>
            <w:bookmarkEnd w:id="8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st104385"/>
            <w:bookmarkEnd w:id="8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dst104386"/>
            <w:bookmarkEnd w:id="8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dst104387"/>
            <w:bookmarkEnd w:id="90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dst104388"/>
            <w:bookmarkEnd w:id="9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dst104389"/>
            <w:bookmarkEnd w:id="9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dst104390"/>
            <w:bookmarkEnd w:id="93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рассеянным склерозом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5500"/>
        <w:gridCol w:w="2528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bookmarkStart w:id="94" w:name="dst104392"/>
            <w:bookmarkEnd w:id="9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dst104393"/>
            <w:bookmarkEnd w:id="9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dst104394"/>
            <w:bookmarkEnd w:id="9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dst104395"/>
            <w:bookmarkEnd w:id="9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dst104396"/>
            <w:bookmarkEnd w:id="9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st104397"/>
            <w:bookmarkEnd w:id="9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st104398"/>
            <w:bookmarkEnd w:id="10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dst104399"/>
            <w:bookmarkEnd w:id="10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st104400"/>
            <w:bookmarkEnd w:id="10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dst104401"/>
            <w:bookmarkEnd w:id="10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dst104402"/>
            <w:bookmarkEnd w:id="10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dst104403"/>
            <w:bookmarkEnd w:id="10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dst104404"/>
            <w:bookmarkEnd w:id="10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dst104405"/>
            <w:bookmarkEnd w:id="10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dst104406"/>
            <w:bookmarkEnd w:id="108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st104407"/>
            <w:bookmarkEnd w:id="10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st104408"/>
            <w:bookmarkEnd w:id="11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st104409"/>
            <w:bookmarkEnd w:id="11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dst104410"/>
            <w:bookmarkEnd w:id="11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dst104414"/>
            <w:bookmarkStart w:id="114" w:name="dst104413"/>
            <w:bookmarkStart w:id="115" w:name="dst104412"/>
            <w:bookmarkStart w:id="116" w:name="dst104411"/>
            <w:bookmarkStart w:id="117" w:name="dst670"/>
            <w:bookmarkEnd w:id="113"/>
            <w:bookmarkEnd w:id="114"/>
            <w:bookmarkEnd w:id="115"/>
            <w:bookmarkEnd w:id="116"/>
            <w:bookmarkEnd w:id="11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dst671"/>
            <w:bookmarkEnd w:id="11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dst672"/>
            <w:bookmarkEnd w:id="11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dst673"/>
            <w:bookmarkEnd w:id="120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dst674"/>
            <w:bookmarkEnd w:id="121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dst675"/>
            <w:bookmarkEnd w:id="122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" w:anchor="dst100727" w:history="1">
              <w:r w:rsidRPr="00DA46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</w:tbl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пациенты после трансплантации органов и (или) тканей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5571"/>
        <w:gridCol w:w="2552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dst104416"/>
            <w:bookmarkEnd w:id="12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dst104417"/>
            <w:bookmarkEnd w:id="12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dst104418"/>
            <w:bookmarkEnd w:id="12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dst104419"/>
            <w:bookmarkEnd w:id="12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dst104420"/>
            <w:bookmarkEnd w:id="12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dst104421"/>
            <w:bookmarkEnd w:id="12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dst104422"/>
            <w:bookmarkEnd w:id="12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dst104423"/>
            <w:bookmarkEnd w:id="13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dst104424"/>
            <w:bookmarkEnd w:id="13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dst104425"/>
            <w:bookmarkEnd w:id="13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dst104426"/>
            <w:bookmarkEnd w:id="13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st104427"/>
            <w:bookmarkEnd w:id="13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dst104428"/>
            <w:bookmarkEnd w:id="13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st104429"/>
            <w:bookmarkEnd w:id="13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dst104430"/>
            <w:bookmarkEnd w:id="13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dst104431"/>
            <w:bookmarkEnd w:id="138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dst104432"/>
            <w:bookmarkEnd w:id="13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VIII.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гемолитико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-уремическим синдромом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5572"/>
        <w:gridCol w:w="2551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dst104434"/>
            <w:bookmarkEnd w:id="14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dst104435"/>
            <w:bookmarkEnd w:id="14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dst104436"/>
            <w:bookmarkEnd w:id="14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dst104437"/>
            <w:bookmarkEnd w:id="14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dst104438"/>
            <w:bookmarkEnd w:id="14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st104439"/>
            <w:bookmarkEnd w:id="14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dst104440"/>
            <w:bookmarkEnd w:id="14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dst104441"/>
            <w:bookmarkEnd w:id="14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dst104442"/>
            <w:bookmarkEnd w:id="14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dst104443"/>
            <w:bookmarkEnd w:id="14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IX.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юношеским артритом с системным началом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573"/>
        <w:gridCol w:w="2551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dst104445"/>
            <w:bookmarkEnd w:id="15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dst104446"/>
            <w:bookmarkEnd w:id="15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dst104447"/>
            <w:bookmarkEnd w:id="15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dst104448"/>
            <w:bookmarkEnd w:id="15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dst104449"/>
            <w:bookmarkEnd w:id="15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dst104450"/>
            <w:bookmarkEnd w:id="15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dst104451"/>
            <w:bookmarkEnd w:id="15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dst104452"/>
            <w:bookmarkEnd w:id="15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dst104453"/>
            <w:bookmarkEnd w:id="15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dst104454"/>
            <w:bookmarkEnd w:id="15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dst104455"/>
            <w:bookmarkEnd w:id="160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dst104456"/>
            <w:bookmarkEnd w:id="16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dst104457"/>
            <w:bookmarkEnd w:id="16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dst104458"/>
            <w:bookmarkEnd w:id="163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dst104459"/>
            <w:bookmarkEnd w:id="16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X.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мукополисахаридозом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I типа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058"/>
        <w:gridCol w:w="2144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dst104461"/>
            <w:bookmarkEnd w:id="16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dst104462"/>
            <w:bookmarkEnd w:id="16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dst104463"/>
            <w:bookmarkEnd w:id="16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dst104464"/>
            <w:bookmarkEnd w:id="16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dst104465"/>
            <w:bookmarkEnd w:id="16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dst104466"/>
            <w:bookmarkEnd w:id="17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dst104467"/>
            <w:bookmarkEnd w:id="17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dst104468"/>
            <w:bookmarkEnd w:id="17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dst104469"/>
            <w:bookmarkEnd w:id="17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dst104470"/>
            <w:bookmarkEnd w:id="17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XI.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мукополисахаридозом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II типа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058"/>
        <w:gridCol w:w="2144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dst104472"/>
            <w:bookmarkEnd w:id="17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dst104473"/>
            <w:bookmarkEnd w:id="17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dst104474"/>
            <w:bookmarkEnd w:id="17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dst104475"/>
            <w:bookmarkEnd w:id="17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dst104476"/>
            <w:bookmarkEnd w:id="17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dst104477"/>
            <w:bookmarkEnd w:id="18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dst104478"/>
            <w:bookmarkEnd w:id="18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dst104479"/>
            <w:bookmarkEnd w:id="18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dst104480"/>
            <w:bookmarkEnd w:id="18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dst104481"/>
            <w:bookmarkEnd w:id="18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dst104482"/>
            <w:bookmarkEnd w:id="18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XII.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мукополисахаридозом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VI типа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058"/>
        <w:gridCol w:w="2144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dst104484"/>
            <w:bookmarkEnd w:id="18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dst104485"/>
            <w:bookmarkEnd w:id="18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dst104486"/>
            <w:bookmarkEnd w:id="18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dst104487"/>
            <w:bookmarkEnd w:id="18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dst104488"/>
            <w:bookmarkEnd w:id="19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dst104489"/>
            <w:bookmarkEnd w:id="19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dst104490"/>
            <w:bookmarkEnd w:id="19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dst104491"/>
            <w:bookmarkEnd w:id="19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dst104492"/>
            <w:bookmarkEnd w:id="19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dst104493"/>
            <w:bookmarkEnd w:id="195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6538C9" w:rsidRDefault="00DA4673" w:rsidP="00653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XIII.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больные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апластической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анемией неуточненной</w:t>
      </w:r>
    </w:p>
    <w:p w:rsidR="00DA4673" w:rsidRPr="00DA4673" w:rsidRDefault="00DA4673" w:rsidP="00653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 </w:t>
      </w:r>
      <w:hyperlink r:id="rId8" w:anchor="dst100010" w:history="1">
        <w:r w:rsidRPr="00DA4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26.04.2020 N 1142-р)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561"/>
        <w:gridCol w:w="2519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96" w:name="dst104992"/>
            <w:bookmarkEnd w:id="19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dst104993"/>
            <w:bookmarkEnd w:id="19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dst104994"/>
            <w:bookmarkEnd w:id="19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dst104995"/>
            <w:bookmarkEnd w:id="199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dst104996"/>
            <w:bookmarkEnd w:id="20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dst104997"/>
            <w:bookmarkEnd w:id="20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dst104998"/>
            <w:bookmarkEnd w:id="20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dst104999"/>
            <w:bookmarkEnd w:id="20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dst105000"/>
            <w:bookmarkEnd w:id="204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dst105001"/>
            <w:bookmarkEnd w:id="20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dst105002"/>
            <w:bookmarkEnd w:id="20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dst105003"/>
            <w:bookmarkEnd w:id="207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A4673" w:rsidRPr="006538C9" w:rsidRDefault="00DA4673" w:rsidP="00DA4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XIV. Лекарственные препараты, которыми обеспечиваются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больные наследственным дефицитом факторов II (фибриногена),</w:t>
      </w:r>
      <w:r w:rsid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VII (лабильного), X (Стюарта - </w:t>
      </w:r>
      <w:proofErr w:type="spellStart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Прауэра</w:t>
      </w:r>
      <w:proofErr w:type="spellEnd"/>
      <w:r w:rsidRPr="00653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 </w:t>
      </w:r>
      <w:hyperlink r:id="rId9" w:anchor="dst100024" w:history="1">
        <w:r w:rsidRPr="00DA4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26.04.2020 N 1142-р)</w:t>
      </w:r>
    </w:p>
    <w:p w:rsidR="00DA4673" w:rsidRPr="00DA4673" w:rsidRDefault="00DA4673" w:rsidP="00DA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5167"/>
        <w:gridCol w:w="2979"/>
      </w:tblGrid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dst105005"/>
            <w:bookmarkEnd w:id="20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dst105006"/>
            <w:bookmarkEnd w:id="20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dst105007"/>
            <w:bookmarkEnd w:id="210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dst105008"/>
            <w:bookmarkEnd w:id="211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dst105009"/>
            <w:bookmarkEnd w:id="212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dst105010"/>
            <w:bookmarkEnd w:id="213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dst105011"/>
            <w:bookmarkEnd w:id="214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dst105012"/>
            <w:bookmarkEnd w:id="215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dst105013"/>
            <w:bookmarkEnd w:id="216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673" w:rsidRPr="00DA4673" w:rsidTr="00DA4673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dst105014"/>
            <w:bookmarkEnd w:id="217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dst105015"/>
            <w:bookmarkEnd w:id="218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A4673" w:rsidRPr="00DA4673" w:rsidRDefault="00DA4673" w:rsidP="00DA467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dst105016"/>
            <w:bookmarkEnd w:id="219"/>
            <w:proofErr w:type="spellStart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A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DA4673" w:rsidRDefault="00DA4673"/>
    <w:sectPr w:rsidR="00DA4673" w:rsidSect="006538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7EE"/>
    <w:multiLevelType w:val="multilevel"/>
    <w:tmpl w:val="55C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6E"/>
    <w:rsid w:val="006538C9"/>
    <w:rsid w:val="00985967"/>
    <w:rsid w:val="00DA4673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DDB7-F545-4567-BB4E-0FBE708F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0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63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0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58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56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6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6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6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2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7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3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51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66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8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4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7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8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8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419/7e485e05222b4a2df4c385fe39764e3a8bdca7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8666/7e485e05222b4a2df4c385fe39764e3a8bdca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8666/7e485e05222b4a2df4c385fe39764e3a8bdca7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8666/7e485e05222b4a2df4c385fe39764e3a8bdca7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419/7e485e05222b4a2df4c385fe39764e3a8bdca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1256</Words>
  <Characters>7162</Characters>
  <Application>Microsoft Office Word</Application>
  <DocSecurity>0</DocSecurity>
  <Lines>59</Lines>
  <Paragraphs>16</Paragraphs>
  <ScaleCrop>false</ScaleCrop>
  <Company>ООО "ЦОВП "Фамилия"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3</cp:revision>
  <dcterms:created xsi:type="dcterms:W3CDTF">2021-02-09T04:26:00Z</dcterms:created>
  <dcterms:modified xsi:type="dcterms:W3CDTF">2021-02-09T08:38:00Z</dcterms:modified>
</cp:coreProperties>
</file>